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2" w:rsidRPr="00767ACD" w:rsidRDefault="00767ACD" w:rsidP="00767ACD">
      <w:pPr>
        <w:jc w:val="center"/>
        <w:rPr>
          <w:b/>
          <w:sz w:val="24"/>
          <w:szCs w:val="24"/>
        </w:rPr>
      </w:pPr>
      <w:r w:rsidRPr="00767ACD">
        <w:rPr>
          <w:b/>
          <w:sz w:val="24"/>
          <w:szCs w:val="24"/>
        </w:rPr>
        <w:t>Listening</w:t>
      </w:r>
    </w:p>
    <w:p w:rsidR="00767ACD" w:rsidRPr="00767ACD" w:rsidRDefault="00767ACD" w:rsidP="00767ACD">
      <w:pPr>
        <w:jc w:val="center"/>
        <w:rPr>
          <w:b/>
          <w:sz w:val="24"/>
          <w:szCs w:val="24"/>
        </w:rPr>
      </w:pPr>
      <w:r w:rsidRPr="00767ACD">
        <w:rPr>
          <w:b/>
          <w:sz w:val="24"/>
          <w:szCs w:val="24"/>
        </w:rPr>
        <w:t xml:space="preserve">Interpersonal Communications </w:t>
      </w:r>
    </w:p>
    <w:p w:rsidR="00767ACD" w:rsidRDefault="00767ACD" w:rsidP="00767ACD">
      <w:pPr>
        <w:jc w:val="center"/>
        <w:rPr>
          <w:b/>
          <w:sz w:val="24"/>
          <w:szCs w:val="24"/>
        </w:rPr>
      </w:pPr>
      <w:proofErr w:type="spellStart"/>
      <w:r w:rsidRPr="00767ACD">
        <w:rPr>
          <w:b/>
          <w:sz w:val="24"/>
          <w:szCs w:val="24"/>
        </w:rPr>
        <w:t>Mz</w:t>
      </w:r>
      <w:proofErr w:type="spellEnd"/>
      <w:r w:rsidRPr="00767ACD">
        <w:rPr>
          <w:b/>
          <w:sz w:val="24"/>
          <w:szCs w:val="24"/>
        </w:rPr>
        <w:t>. Hope</w:t>
      </w:r>
    </w:p>
    <w:p w:rsidR="00014D82" w:rsidRDefault="00014D82" w:rsidP="00014D82">
      <w:pPr>
        <w:rPr>
          <w:b/>
          <w:sz w:val="24"/>
          <w:szCs w:val="24"/>
        </w:rPr>
      </w:pPr>
      <w:r>
        <w:rPr>
          <w:b/>
          <w:sz w:val="24"/>
          <w:szCs w:val="24"/>
        </w:rPr>
        <w:t xml:space="preserve">Ted Talk: </w:t>
      </w:r>
      <w:hyperlink r:id="rId6" w:history="1">
        <w:r w:rsidRPr="00014D82">
          <w:rPr>
            <w:rStyle w:val="Hyperlink"/>
            <w:b/>
            <w:sz w:val="24"/>
            <w:szCs w:val="24"/>
          </w:rPr>
          <w:t>https://www.ted.com/playlists/92/listen_up</w:t>
        </w:r>
      </w:hyperlink>
    </w:p>
    <w:p w:rsidR="00767ACD" w:rsidRDefault="00767ACD" w:rsidP="00767ACD">
      <w:pPr>
        <w:jc w:val="center"/>
        <w:rPr>
          <w:b/>
          <w:sz w:val="24"/>
          <w:szCs w:val="24"/>
        </w:rPr>
      </w:pPr>
    </w:p>
    <w:p w:rsidR="00767ACD" w:rsidRDefault="00767ACD" w:rsidP="00767ACD">
      <w:pPr>
        <w:rPr>
          <w:b/>
          <w:sz w:val="24"/>
          <w:szCs w:val="24"/>
          <w:u w:val="single"/>
        </w:rPr>
      </w:pPr>
      <w:r w:rsidRPr="00767ACD">
        <w:rPr>
          <w:b/>
          <w:sz w:val="24"/>
          <w:szCs w:val="24"/>
          <w:u w:val="single"/>
        </w:rPr>
        <w:t>Types of Ineffective Listening</w:t>
      </w:r>
      <w:bookmarkStart w:id="0" w:name="_GoBack"/>
      <w:bookmarkEnd w:id="0"/>
    </w:p>
    <w:p w:rsidR="00767ACD" w:rsidRDefault="00767ACD" w:rsidP="00767ACD">
      <w:pPr>
        <w:pStyle w:val="ListParagraph"/>
        <w:numPr>
          <w:ilvl w:val="0"/>
          <w:numId w:val="1"/>
        </w:numPr>
        <w:rPr>
          <w:b/>
          <w:sz w:val="24"/>
          <w:szCs w:val="24"/>
        </w:rPr>
      </w:pPr>
      <w:r>
        <w:rPr>
          <w:b/>
          <w:sz w:val="24"/>
          <w:szCs w:val="24"/>
        </w:rPr>
        <w:t>Pseudo-listening:</w:t>
      </w:r>
    </w:p>
    <w:p w:rsidR="00767ACD" w:rsidRPr="00767ACD" w:rsidRDefault="00767ACD" w:rsidP="00767ACD">
      <w:pPr>
        <w:pStyle w:val="ListParagraph"/>
        <w:rPr>
          <w:sz w:val="24"/>
          <w:szCs w:val="24"/>
        </w:rPr>
      </w:pPr>
      <w:proofErr w:type="gramStart"/>
      <w:r>
        <w:rPr>
          <w:sz w:val="24"/>
          <w:szCs w:val="24"/>
        </w:rPr>
        <w:t>The imitation of the real thing; the appearance of being attentive; a polite façade to mask the thoughts that have nothing to do with what the speaker is saying.</w:t>
      </w:r>
      <w:proofErr w:type="gramEnd"/>
      <w:r>
        <w:rPr>
          <w:sz w:val="24"/>
          <w:szCs w:val="24"/>
        </w:rPr>
        <w:t xml:space="preserve"> </w:t>
      </w:r>
    </w:p>
    <w:p w:rsidR="00767ACD" w:rsidRDefault="00767ACD" w:rsidP="00767ACD">
      <w:pPr>
        <w:pStyle w:val="ListParagraph"/>
        <w:numPr>
          <w:ilvl w:val="0"/>
          <w:numId w:val="1"/>
        </w:numPr>
        <w:rPr>
          <w:b/>
          <w:sz w:val="24"/>
          <w:szCs w:val="24"/>
        </w:rPr>
      </w:pPr>
      <w:r>
        <w:rPr>
          <w:b/>
          <w:sz w:val="24"/>
          <w:szCs w:val="24"/>
        </w:rPr>
        <w:t xml:space="preserve">Stage-Hogging: </w:t>
      </w:r>
    </w:p>
    <w:p w:rsidR="00767ACD" w:rsidRDefault="00767ACD" w:rsidP="00767ACD">
      <w:pPr>
        <w:pStyle w:val="ListParagraph"/>
        <w:rPr>
          <w:sz w:val="24"/>
          <w:szCs w:val="24"/>
        </w:rPr>
      </w:pPr>
      <w:r>
        <w:rPr>
          <w:sz w:val="24"/>
          <w:szCs w:val="24"/>
        </w:rPr>
        <w:t>(</w:t>
      </w:r>
      <w:proofErr w:type="gramStart"/>
      <w:r>
        <w:rPr>
          <w:sz w:val="24"/>
          <w:szCs w:val="24"/>
        </w:rPr>
        <w:t>conversational</w:t>
      </w:r>
      <w:proofErr w:type="gramEnd"/>
      <w:r>
        <w:rPr>
          <w:sz w:val="24"/>
          <w:szCs w:val="24"/>
        </w:rPr>
        <w:t xml:space="preserve"> narcissists) Turning the topic towards </w:t>
      </w:r>
      <w:proofErr w:type="gramStart"/>
      <w:r>
        <w:rPr>
          <w:sz w:val="24"/>
          <w:szCs w:val="24"/>
        </w:rPr>
        <w:t>themselves</w:t>
      </w:r>
      <w:proofErr w:type="gramEnd"/>
      <w:r>
        <w:rPr>
          <w:sz w:val="24"/>
          <w:szCs w:val="24"/>
        </w:rPr>
        <w:t xml:space="preserve">; </w:t>
      </w:r>
      <w:proofErr w:type="spellStart"/>
      <w:r>
        <w:rPr>
          <w:sz w:val="24"/>
          <w:szCs w:val="24"/>
        </w:rPr>
        <w:t>ie</w:t>
      </w:r>
      <w:proofErr w:type="spellEnd"/>
      <w:r>
        <w:rPr>
          <w:sz w:val="24"/>
          <w:szCs w:val="24"/>
        </w:rPr>
        <w:t xml:space="preserve"> “I had a great time mountain biking last weekend!” – “Mountain biking is fine, but I prefer to go running.”</w:t>
      </w:r>
    </w:p>
    <w:p w:rsidR="00767ACD" w:rsidRPr="00767ACD" w:rsidRDefault="00767ACD" w:rsidP="00767ACD">
      <w:pPr>
        <w:pStyle w:val="ListParagraph"/>
        <w:rPr>
          <w:sz w:val="24"/>
          <w:szCs w:val="24"/>
        </w:rPr>
      </w:pPr>
      <w:r>
        <w:rPr>
          <w:sz w:val="24"/>
          <w:szCs w:val="24"/>
        </w:rPr>
        <w:t xml:space="preserve">Interruptions are often used. People respond to stage hogs in one of two ways. Passive: talking less, tuning out, leaving, nonverbal disinterest. Active: trying to recapture, confronting, hinting, </w:t>
      </w:r>
      <w:proofErr w:type="gramStart"/>
      <w:r>
        <w:rPr>
          <w:sz w:val="24"/>
          <w:szCs w:val="24"/>
        </w:rPr>
        <w:t>verbal</w:t>
      </w:r>
      <w:proofErr w:type="gramEnd"/>
      <w:r>
        <w:rPr>
          <w:sz w:val="24"/>
          <w:szCs w:val="24"/>
        </w:rPr>
        <w:t xml:space="preserve"> tug of war. One study revealed a difference between male and female interrupters: men do it more, with the purpose to control the discussion. Women do it to commun</w:t>
      </w:r>
      <w:r w:rsidR="005D6C12">
        <w:rPr>
          <w:sz w:val="24"/>
          <w:szCs w:val="24"/>
        </w:rPr>
        <w:t xml:space="preserve">icate agreement, to elaborate, </w:t>
      </w:r>
      <w:r>
        <w:rPr>
          <w:sz w:val="24"/>
          <w:szCs w:val="24"/>
        </w:rPr>
        <w:t xml:space="preserve">or to participate. </w:t>
      </w:r>
    </w:p>
    <w:p w:rsidR="00767ACD" w:rsidRDefault="00767ACD" w:rsidP="00767ACD">
      <w:pPr>
        <w:pStyle w:val="ListParagraph"/>
        <w:numPr>
          <w:ilvl w:val="0"/>
          <w:numId w:val="1"/>
        </w:numPr>
        <w:rPr>
          <w:b/>
          <w:sz w:val="24"/>
          <w:szCs w:val="24"/>
        </w:rPr>
      </w:pPr>
      <w:r>
        <w:rPr>
          <w:b/>
          <w:sz w:val="24"/>
          <w:szCs w:val="24"/>
        </w:rPr>
        <w:t>Selective Listening:</w:t>
      </w:r>
    </w:p>
    <w:p w:rsidR="00767ACD" w:rsidRPr="00490645" w:rsidRDefault="00490645" w:rsidP="00767ACD">
      <w:pPr>
        <w:pStyle w:val="ListParagraph"/>
        <w:rPr>
          <w:sz w:val="24"/>
          <w:szCs w:val="24"/>
        </w:rPr>
      </w:pPr>
      <w:proofErr w:type="gramStart"/>
      <w:r>
        <w:rPr>
          <w:sz w:val="24"/>
          <w:szCs w:val="24"/>
        </w:rPr>
        <w:t>Responding to only the parts of your remarks that interest them, rejecting everything else.</w:t>
      </w:r>
      <w:proofErr w:type="gramEnd"/>
    </w:p>
    <w:p w:rsidR="00767ACD" w:rsidRDefault="00767ACD" w:rsidP="00767ACD">
      <w:pPr>
        <w:pStyle w:val="ListParagraph"/>
        <w:numPr>
          <w:ilvl w:val="0"/>
          <w:numId w:val="1"/>
        </w:numPr>
        <w:rPr>
          <w:b/>
          <w:sz w:val="24"/>
          <w:szCs w:val="24"/>
        </w:rPr>
      </w:pPr>
      <w:r>
        <w:rPr>
          <w:b/>
          <w:sz w:val="24"/>
          <w:szCs w:val="24"/>
        </w:rPr>
        <w:t>Insulated Listening</w:t>
      </w:r>
    </w:p>
    <w:p w:rsidR="00490645" w:rsidRDefault="00490645" w:rsidP="00490645">
      <w:pPr>
        <w:pStyle w:val="ListParagraph"/>
        <w:rPr>
          <w:b/>
          <w:sz w:val="24"/>
          <w:szCs w:val="24"/>
        </w:rPr>
      </w:pPr>
      <w:r>
        <w:rPr>
          <w:sz w:val="24"/>
          <w:szCs w:val="24"/>
        </w:rPr>
        <w:t xml:space="preserve">Almost the opposite of selective: instead of looking for </w:t>
      </w:r>
      <w:proofErr w:type="gramStart"/>
      <w:r>
        <w:rPr>
          <w:sz w:val="24"/>
          <w:szCs w:val="24"/>
        </w:rPr>
        <w:t>something ,</w:t>
      </w:r>
      <w:proofErr w:type="gramEnd"/>
      <w:r>
        <w:rPr>
          <w:sz w:val="24"/>
          <w:szCs w:val="24"/>
        </w:rPr>
        <w:t xml:space="preserve"> they avoid it. When something comes up that they would rather not deal with, they simply fail to hear it or acknowledge it. You remind them of the poor grades, the unfinished job, </w:t>
      </w:r>
      <w:proofErr w:type="spellStart"/>
      <w:r>
        <w:rPr>
          <w:sz w:val="24"/>
          <w:szCs w:val="24"/>
        </w:rPr>
        <w:t>etc</w:t>
      </w:r>
      <w:proofErr w:type="spellEnd"/>
      <w:r>
        <w:rPr>
          <w:sz w:val="24"/>
          <w:szCs w:val="24"/>
        </w:rPr>
        <w:t xml:space="preserve"> and they will nod or answer you and then promptly forget what you said. </w:t>
      </w:r>
    </w:p>
    <w:p w:rsidR="00767ACD" w:rsidRDefault="00767ACD" w:rsidP="00767ACD">
      <w:pPr>
        <w:pStyle w:val="ListParagraph"/>
        <w:numPr>
          <w:ilvl w:val="0"/>
          <w:numId w:val="1"/>
        </w:numPr>
        <w:rPr>
          <w:b/>
          <w:sz w:val="24"/>
          <w:szCs w:val="24"/>
        </w:rPr>
      </w:pPr>
      <w:r>
        <w:rPr>
          <w:b/>
          <w:sz w:val="24"/>
          <w:szCs w:val="24"/>
        </w:rPr>
        <w:t>Defensive Listening</w:t>
      </w:r>
    </w:p>
    <w:p w:rsidR="00490645" w:rsidRPr="00490645" w:rsidRDefault="00490645" w:rsidP="00490645">
      <w:pPr>
        <w:pStyle w:val="ListParagraph"/>
        <w:rPr>
          <w:sz w:val="24"/>
          <w:szCs w:val="24"/>
        </w:rPr>
      </w:pPr>
      <w:proofErr w:type="gramStart"/>
      <w:r>
        <w:rPr>
          <w:sz w:val="24"/>
          <w:szCs w:val="24"/>
        </w:rPr>
        <w:t>Taking others’ remarks as personal attacks.</w:t>
      </w:r>
      <w:proofErr w:type="gramEnd"/>
      <w:r>
        <w:rPr>
          <w:sz w:val="24"/>
          <w:szCs w:val="24"/>
        </w:rPr>
        <w:t xml:space="preserve"> </w:t>
      </w:r>
      <w:proofErr w:type="spellStart"/>
      <w:r>
        <w:rPr>
          <w:sz w:val="24"/>
          <w:szCs w:val="24"/>
        </w:rPr>
        <w:t>Ie</w:t>
      </w:r>
      <w:proofErr w:type="spellEnd"/>
      <w:r>
        <w:rPr>
          <w:sz w:val="24"/>
          <w:szCs w:val="24"/>
        </w:rPr>
        <w:t xml:space="preserve"> Insecure breadwinner who explodes when money is mentioned, the teen who perceives her parents’ questions about her friends as snooping, or the parent who perceives his children’s questions as a threat to his authority. More on this later!</w:t>
      </w:r>
    </w:p>
    <w:p w:rsidR="00767ACD" w:rsidRDefault="00767ACD" w:rsidP="00767ACD">
      <w:pPr>
        <w:pStyle w:val="ListParagraph"/>
        <w:numPr>
          <w:ilvl w:val="0"/>
          <w:numId w:val="1"/>
        </w:numPr>
        <w:rPr>
          <w:b/>
          <w:sz w:val="24"/>
          <w:szCs w:val="24"/>
        </w:rPr>
      </w:pPr>
      <w:r>
        <w:rPr>
          <w:b/>
          <w:sz w:val="24"/>
          <w:szCs w:val="24"/>
        </w:rPr>
        <w:t>Ambushing</w:t>
      </w:r>
    </w:p>
    <w:p w:rsidR="00490645" w:rsidRPr="00490645" w:rsidRDefault="00490645" w:rsidP="00490645">
      <w:pPr>
        <w:pStyle w:val="ListParagraph"/>
        <w:rPr>
          <w:sz w:val="24"/>
          <w:szCs w:val="24"/>
        </w:rPr>
      </w:pPr>
      <w:r>
        <w:rPr>
          <w:sz w:val="24"/>
          <w:szCs w:val="24"/>
        </w:rPr>
        <w:t xml:space="preserve">Listen carefully because they are stockpiling information that they’ll use to attack you, like a cross examiner. </w:t>
      </w:r>
    </w:p>
    <w:p w:rsidR="00767ACD" w:rsidRDefault="00767ACD" w:rsidP="00767ACD">
      <w:pPr>
        <w:pStyle w:val="ListParagraph"/>
        <w:numPr>
          <w:ilvl w:val="0"/>
          <w:numId w:val="1"/>
        </w:numPr>
        <w:rPr>
          <w:b/>
          <w:sz w:val="24"/>
          <w:szCs w:val="24"/>
        </w:rPr>
      </w:pPr>
      <w:r>
        <w:rPr>
          <w:b/>
          <w:sz w:val="24"/>
          <w:szCs w:val="24"/>
        </w:rPr>
        <w:t>Insensitive Listening</w:t>
      </w:r>
    </w:p>
    <w:p w:rsidR="00490645" w:rsidRPr="00490645" w:rsidRDefault="00490645" w:rsidP="00490645">
      <w:pPr>
        <w:pStyle w:val="ListParagraph"/>
        <w:rPr>
          <w:sz w:val="24"/>
          <w:szCs w:val="24"/>
        </w:rPr>
      </w:pPr>
      <w:r>
        <w:rPr>
          <w:sz w:val="24"/>
          <w:szCs w:val="24"/>
        </w:rPr>
        <w:t>People often</w:t>
      </w:r>
      <w:r w:rsidR="005D6C12">
        <w:rPr>
          <w:sz w:val="24"/>
          <w:szCs w:val="24"/>
        </w:rPr>
        <w:t xml:space="preserve"> don’t express their thoughts or</w:t>
      </w:r>
      <w:r>
        <w:rPr>
          <w:sz w:val="24"/>
          <w:szCs w:val="24"/>
        </w:rPr>
        <w:t xml:space="preserve"> feelings openly but instead communicate them through a subtle and unconscious choice of words or nonverbal clues, or both. Insensitive listeners aren’t able to look beyond the words and behavior to understand their hidden meanings. Instead, they take the speaker’s remarks at face value. </w:t>
      </w:r>
    </w:p>
    <w:p w:rsidR="00767ACD" w:rsidRDefault="00767ACD" w:rsidP="00767ACD">
      <w:pPr>
        <w:rPr>
          <w:b/>
          <w:sz w:val="24"/>
          <w:szCs w:val="24"/>
        </w:rPr>
      </w:pPr>
    </w:p>
    <w:p w:rsidR="00767ACD" w:rsidRDefault="00767ACD" w:rsidP="00767ACD">
      <w:pPr>
        <w:rPr>
          <w:b/>
          <w:sz w:val="24"/>
          <w:szCs w:val="24"/>
        </w:rPr>
      </w:pPr>
      <w:r>
        <w:rPr>
          <w:b/>
          <w:sz w:val="24"/>
          <w:szCs w:val="24"/>
        </w:rPr>
        <w:t>Activity: page 278.</w:t>
      </w:r>
    </w:p>
    <w:p w:rsidR="00767ACD" w:rsidRDefault="00767ACD" w:rsidP="00767ACD">
      <w:pPr>
        <w:rPr>
          <w:b/>
          <w:sz w:val="24"/>
          <w:szCs w:val="24"/>
        </w:rPr>
      </w:pPr>
    </w:p>
    <w:p w:rsidR="00767ACD" w:rsidRDefault="00767ACD" w:rsidP="00767ACD">
      <w:pPr>
        <w:rPr>
          <w:b/>
          <w:sz w:val="24"/>
          <w:szCs w:val="24"/>
        </w:rPr>
      </w:pPr>
      <w:r>
        <w:rPr>
          <w:b/>
          <w:sz w:val="24"/>
          <w:szCs w:val="24"/>
        </w:rPr>
        <w:t xml:space="preserve">When understanding others is important to you, it helps to know about the many ways we don’t listen well. </w:t>
      </w:r>
    </w:p>
    <w:p w:rsidR="00767ACD" w:rsidRDefault="00767ACD" w:rsidP="00767ACD">
      <w:pPr>
        <w:rPr>
          <w:b/>
          <w:i/>
          <w:sz w:val="24"/>
          <w:szCs w:val="24"/>
        </w:rPr>
      </w:pPr>
      <w:r>
        <w:rPr>
          <w:b/>
          <w:sz w:val="24"/>
          <w:szCs w:val="24"/>
        </w:rPr>
        <w:t xml:space="preserve">Read </w:t>
      </w:r>
      <w:r>
        <w:rPr>
          <w:b/>
          <w:i/>
          <w:sz w:val="24"/>
          <w:szCs w:val="24"/>
        </w:rPr>
        <w:t xml:space="preserve">Listening with the Mind’s Eye, page 280. </w:t>
      </w:r>
    </w:p>
    <w:p w:rsidR="00767ACD" w:rsidRPr="00767ACD" w:rsidRDefault="00767ACD" w:rsidP="00767ACD">
      <w:pPr>
        <w:rPr>
          <w:b/>
          <w:sz w:val="24"/>
          <w:szCs w:val="24"/>
        </w:rPr>
      </w:pPr>
      <w:r>
        <w:rPr>
          <w:b/>
          <w:sz w:val="24"/>
          <w:szCs w:val="24"/>
        </w:rPr>
        <w:t xml:space="preserve">College students: page 281. </w:t>
      </w:r>
    </w:p>
    <w:sectPr w:rsidR="00767ACD" w:rsidRPr="0076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B1655"/>
    <w:multiLevelType w:val="hybridMultilevel"/>
    <w:tmpl w:val="D3CCF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CD"/>
    <w:rsid w:val="00014D82"/>
    <w:rsid w:val="00444423"/>
    <w:rsid w:val="00490645"/>
    <w:rsid w:val="004E3EB9"/>
    <w:rsid w:val="005D6C12"/>
    <w:rsid w:val="0076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CD"/>
    <w:pPr>
      <w:ind w:left="720"/>
      <w:contextualSpacing/>
    </w:pPr>
  </w:style>
  <w:style w:type="character" w:styleId="Hyperlink">
    <w:name w:val="Hyperlink"/>
    <w:basedOn w:val="DefaultParagraphFont"/>
    <w:uiPriority w:val="99"/>
    <w:unhideWhenUsed/>
    <w:rsid w:val="00014D8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CD"/>
    <w:pPr>
      <w:ind w:left="720"/>
      <w:contextualSpacing/>
    </w:pPr>
  </w:style>
  <w:style w:type="character" w:styleId="Hyperlink">
    <w:name w:val="Hyperlink"/>
    <w:basedOn w:val="DefaultParagraphFont"/>
    <w:uiPriority w:val="99"/>
    <w:unhideWhenUsed/>
    <w:rsid w:val="00014D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playlists/92/listen_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D4661B93.dotm</Template>
  <TotalTime>79</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3</cp:revision>
  <dcterms:created xsi:type="dcterms:W3CDTF">2015-12-07T16:13:00Z</dcterms:created>
  <dcterms:modified xsi:type="dcterms:W3CDTF">2015-12-09T17:21:00Z</dcterms:modified>
</cp:coreProperties>
</file>