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AD3848" w:rsidP="00AD3848">
      <w:pPr>
        <w:jc w:val="center"/>
        <w:rPr>
          <w:b/>
          <w:sz w:val="24"/>
          <w:szCs w:val="24"/>
        </w:rPr>
      </w:pPr>
      <w:r w:rsidRPr="00AD3848">
        <w:rPr>
          <w:b/>
          <w:sz w:val="24"/>
          <w:szCs w:val="24"/>
        </w:rPr>
        <w:t>Injustice and Resistance in Canada Poster Assignment</w:t>
      </w:r>
    </w:p>
    <w:p w:rsidR="00AD3848" w:rsidRDefault="00AD3848" w:rsidP="00AD3848">
      <w:pPr>
        <w:jc w:val="center"/>
        <w:rPr>
          <w:b/>
          <w:sz w:val="24"/>
          <w:szCs w:val="24"/>
        </w:rPr>
      </w:pPr>
    </w:p>
    <w:p w:rsidR="00AD3848" w:rsidRPr="00AD3848" w:rsidRDefault="00AD3848" w:rsidP="00AD3848">
      <w:pPr>
        <w:spacing w:after="0" w:line="240" w:lineRule="auto"/>
        <w:rPr>
          <w:rFonts w:eastAsia="Times New Roman" w:cstheme="minorHAnsi"/>
          <w:sz w:val="24"/>
          <w:szCs w:val="24"/>
        </w:rPr>
      </w:pPr>
      <w:r w:rsidRPr="00AD3848">
        <w:rPr>
          <w:rFonts w:eastAsia="Times New Roman" w:cstheme="minorHAnsi"/>
          <w:sz w:val="24"/>
          <w:szCs w:val="24"/>
          <w:shd w:val="clear" w:color="auto" w:fill="FFFFFF"/>
        </w:rPr>
        <w:t>We have spent considerable time looking at various forces of oppression, dominance, and hierarchal thinking and acting in this course so far. But people are not passive creatures who simply accept what comes thei</w:t>
      </w:r>
      <w:r>
        <w:rPr>
          <w:rFonts w:eastAsia="Times New Roman" w:cstheme="minorHAnsi"/>
          <w:sz w:val="24"/>
          <w:szCs w:val="24"/>
          <w:shd w:val="clear" w:color="auto" w:fill="FFFFFF"/>
        </w:rPr>
        <w:t xml:space="preserve">r way. Many people are leaders, </w:t>
      </w:r>
      <w:r w:rsidRPr="00AD3848">
        <w:rPr>
          <w:rFonts w:eastAsia="Times New Roman" w:cstheme="minorHAnsi"/>
          <w:sz w:val="24"/>
          <w:szCs w:val="24"/>
          <w:shd w:val="clear" w:color="auto" w:fill="FFFFFF"/>
        </w:rPr>
        <w:t xml:space="preserve">revolutionaries, activists, allies, </w:t>
      </w:r>
    </w:p>
    <w:p w:rsidR="00AD3848" w:rsidRDefault="00AD3848" w:rsidP="00AD3848">
      <w:pPr>
        <w:rPr>
          <w:sz w:val="24"/>
          <w:szCs w:val="24"/>
        </w:rPr>
      </w:pPr>
    </w:p>
    <w:p w:rsidR="00AD3848" w:rsidRPr="00AD3848" w:rsidRDefault="00AD3848" w:rsidP="00AD3848">
      <w:pPr>
        <w:rPr>
          <w:sz w:val="24"/>
          <w:szCs w:val="24"/>
        </w:rPr>
      </w:pPr>
      <w:r w:rsidRPr="00AD3848">
        <w:rPr>
          <w:sz w:val="24"/>
          <w:szCs w:val="24"/>
        </w:rPr>
        <w:t xml:space="preserve">For this last major assignment for Social Justice 12, you will be creating an informative poster (hard copy OR digital format) exploring either an example of injustice that has occurred (or is still occurring) in Canada OR an example of resistance in Canada (such as the </w:t>
      </w:r>
      <w:r w:rsidRPr="00CE698D">
        <w:rPr>
          <w:i/>
          <w:sz w:val="24"/>
          <w:szCs w:val="24"/>
        </w:rPr>
        <w:t>Black Lives Matter</w:t>
      </w:r>
      <w:r w:rsidRPr="00AD3848">
        <w:rPr>
          <w:sz w:val="24"/>
          <w:szCs w:val="24"/>
        </w:rPr>
        <w:t xml:space="preserve"> movement). You may also choose to do a combination of these two. This poster will be shared with the class as you will teach us about these incidences. </w:t>
      </w:r>
    </w:p>
    <w:p w:rsidR="00AD3848" w:rsidRDefault="00AD3848" w:rsidP="00AD3848">
      <w:pPr>
        <w:rPr>
          <w:sz w:val="24"/>
          <w:szCs w:val="24"/>
        </w:rPr>
      </w:pPr>
      <w:r>
        <w:rPr>
          <w:sz w:val="24"/>
          <w:szCs w:val="24"/>
        </w:rPr>
        <w:t>You must include:</w:t>
      </w:r>
    </w:p>
    <w:p w:rsidR="005F5A09" w:rsidRDefault="005F5A09" w:rsidP="005F5A09">
      <w:pPr>
        <w:pStyle w:val="ListParagraph"/>
        <w:numPr>
          <w:ilvl w:val="0"/>
          <w:numId w:val="1"/>
        </w:numPr>
        <w:shd w:val="clear" w:color="auto" w:fill="FFFFFF"/>
        <w:spacing w:before="100" w:beforeAutospacing="1" w:after="150" w:line="240" w:lineRule="auto"/>
        <w:rPr>
          <w:rFonts w:eastAsia="Times New Roman" w:cstheme="minorHAnsi"/>
          <w:sz w:val="24"/>
          <w:szCs w:val="24"/>
        </w:rPr>
      </w:pPr>
      <w:r w:rsidRPr="00CE698D">
        <w:rPr>
          <w:rFonts w:eastAsia="Times New Roman" w:cstheme="minorHAnsi"/>
          <w:sz w:val="24"/>
          <w:szCs w:val="24"/>
        </w:rPr>
        <w:t>Familiarize yourself with two apparently opposing approaches to "resistance:" that of non-violence, by way of </w:t>
      </w:r>
      <w:r w:rsidRPr="00CE698D">
        <w:rPr>
          <w:rFonts w:eastAsia="Times New Roman" w:cstheme="minorHAnsi"/>
          <w:b/>
          <w:bCs/>
          <w:sz w:val="24"/>
          <w:szCs w:val="24"/>
        </w:rPr>
        <w:t>Gandhi and Martin Luther King Jr</w:t>
      </w:r>
      <w:r w:rsidRPr="00CE698D">
        <w:rPr>
          <w:rFonts w:eastAsia="Times New Roman" w:cstheme="minorHAnsi"/>
          <w:sz w:val="24"/>
          <w:szCs w:val="24"/>
        </w:rPr>
        <w:t>. and that of retaliation and segregation, as </w:t>
      </w:r>
      <w:r w:rsidRPr="00CE698D">
        <w:rPr>
          <w:rFonts w:eastAsia="Times New Roman" w:cstheme="minorHAnsi"/>
          <w:b/>
          <w:bCs/>
          <w:sz w:val="24"/>
          <w:szCs w:val="24"/>
        </w:rPr>
        <w:t>Malcolm X</w:t>
      </w:r>
      <w:r w:rsidRPr="00CE698D">
        <w:rPr>
          <w:rFonts w:eastAsia="Times New Roman" w:cstheme="minorHAnsi"/>
          <w:sz w:val="24"/>
          <w:szCs w:val="24"/>
        </w:rPr>
        <w:t> p</w:t>
      </w:r>
      <w:r>
        <w:rPr>
          <w:rFonts w:eastAsia="Times New Roman" w:cstheme="minorHAnsi"/>
          <w:sz w:val="24"/>
          <w:szCs w:val="24"/>
        </w:rPr>
        <w:t xml:space="preserve">reached. Take some brief notes and include these in your poster. </w:t>
      </w:r>
    </w:p>
    <w:p w:rsidR="00AD3848" w:rsidRPr="005F5A09" w:rsidRDefault="005F5A09" w:rsidP="005F5A09">
      <w:pPr>
        <w:pStyle w:val="ListParagraph"/>
        <w:numPr>
          <w:ilvl w:val="0"/>
          <w:numId w:val="1"/>
        </w:numPr>
        <w:shd w:val="clear" w:color="auto" w:fill="FFFFFF"/>
        <w:spacing w:before="100" w:beforeAutospacing="1" w:after="150" w:line="240" w:lineRule="auto"/>
        <w:rPr>
          <w:rFonts w:eastAsia="Times New Roman" w:cstheme="minorHAnsi"/>
          <w:sz w:val="24"/>
          <w:szCs w:val="24"/>
        </w:rPr>
      </w:pPr>
      <w:r>
        <w:rPr>
          <w:rFonts w:eastAsia="Times New Roman" w:cstheme="minorHAnsi"/>
          <w:sz w:val="24"/>
          <w:szCs w:val="24"/>
        </w:rPr>
        <w:t>R</w:t>
      </w:r>
      <w:r w:rsidR="00AD3848" w:rsidRPr="005F5A09">
        <w:rPr>
          <w:sz w:val="24"/>
          <w:szCs w:val="24"/>
        </w:rPr>
        <w:t xml:space="preserve">eflect upon and include </w:t>
      </w:r>
      <w:r w:rsidR="00AD3848" w:rsidRPr="005F5A09">
        <w:rPr>
          <w:b/>
          <w:sz w:val="24"/>
          <w:szCs w:val="24"/>
        </w:rPr>
        <w:t>your definition</w:t>
      </w:r>
      <w:r w:rsidR="00AD3848" w:rsidRPr="005F5A09">
        <w:rPr>
          <w:sz w:val="24"/>
          <w:szCs w:val="24"/>
        </w:rPr>
        <w:t xml:space="preserve"> of “social justice”: what does it mean to you? </w:t>
      </w:r>
    </w:p>
    <w:p w:rsidR="00AD3848" w:rsidRDefault="00AD3848" w:rsidP="00AD3848">
      <w:pPr>
        <w:pStyle w:val="ListParagraph"/>
        <w:numPr>
          <w:ilvl w:val="0"/>
          <w:numId w:val="1"/>
        </w:numPr>
        <w:rPr>
          <w:sz w:val="24"/>
          <w:szCs w:val="24"/>
        </w:rPr>
      </w:pPr>
      <w:r w:rsidRPr="00AD3848">
        <w:rPr>
          <w:sz w:val="24"/>
          <w:szCs w:val="24"/>
        </w:rPr>
        <w:t xml:space="preserve">Introduce </w:t>
      </w:r>
      <w:r w:rsidRPr="00AD3848">
        <w:rPr>
          <w:b/>
          <w:sz w:val="24"/>
          <w:szCs w:val="24"/>
        </w:rPr>
        <w:t>the topic and/or the event</w:t>
      </w:r>
      <w:r w:rsidR="005F5A09">
        <w:rPr>
          <w:sz w:val="24"/>
          <w:szCs w:val="24"/>
        </w:rPr>
        <w:t xml:space="preserve"> and provide both </w:t>
      </w:r>
      <w:r w:rsidRPr="00AD3848">
        <w:rPr>
          <w:b/>
          <w:sz w:val="24"/>
          <w:szCs w:val="24"/>
        </w:rPr>
        <w:t>historical</w:t>
      </w:r>
      <w:r w:rsidRPr="00AD3848">
        <w:rPr>
          <w:sz w:val="24"/>
          <w:szCs w:val="24"/>
        </w:rPr>
        <w:t xml:space="preserve"> </w:t>
      </w:r>
      <w:r>
        <w:rPr>
          <w:sz w:val="24"/>
          <w:szCs w:val="24"/>
        </w:rPr>
        <w:t xml:space="preserve">and </w:t>
      </w:r>
      <w:r w:rsidRPr="00AD3848">
        <w:rPr>
          <w:b/>
          <w:sz w:val="24"/>
          <w:szCs w:val="24"/>
        </w:rPr>
        <w:t>contemporary</w:t>
      </w:r>
      <w:r>
        <w:rPr>
          <w:sz w:val="24"/>
          <w:szCs w:val="24"/>
        </w:rPr>
        <w:t xml:space="preserve"> context. </w:t>
      </w:r>
      <w:r w:rsidRPr="00AD3848">
        <w:rPr>
          <w:b/>
          <w:sz w:val="24"/>
          <w:szCs w:val="24"/>
        </w:rPr>
        <w:t xml:space="preserve"> </w:t>
      </w:r>
    </w:p>
    <w:p w:rsidR="00AD3848" w:rsidRDefault="00AD3848" w:rsidP="00AD3848">
      <w:pPr>
        <w:pStyle w:val="ListParagraph"/>
        <w:numPr>
          <w:ilvl w:val="0"/>
          <w:numId w:val="1"/>
        </w:numPr>
        <w:rPr>
          <w:sz w:val="24"/>
          <w:szCs w:val="24"/>
        </w:rPr>
      </w:pPr>
      <w:r w:rsidRPr="00AD3848">
        <w:rPr>
          <w:sz w:val="24"/>
          <w:szCs w:val="24"/>
        </w:rPr>
        <w:t xml:space="preserve">You must use three different sources for your research: print, broadcast, online (popular and scholarly), mainstream media and specialized, and include a </w:t>
      </w:r>
      <w:r w:rsidRPr="00AD3848">
        <w:rPr>
          <w:b/>
          <w:sz w:val="24"/>
          <w:szCs w:val="24"/>
        </w:rPr>
        <w:t>Works Cited page</w:t>
      </w:r>
      <w:r w:rsidR="005F5A09">
        <w:rPr>
          <w:sz w:val="24"/>
          <w:szCs w:val="24"/>
        </w:rPr>
        <w:t xml:space="preserve"> in APA format. </w:t>
      </w:r>
    </w:p>
    <w:p w:rsidR="00AD3848" w:rsidRPr="005F5A09" w:rsidRDefault="00AD3848" w:rsidP="005F5A09">
      <w:pPr>
        <w:pStyle w:val="ListParagraph"/>
        <w:numPr>
          <w:ilvl w:val="0"/>
          <w:numId w:val="1"/>
        </w:numPr>
        <w:rPr>
          <w:sz w:val="24"/>
          <w:szCs w:val="24"/>
        </w:rPr>
      </w:pPr>
      <w:r w:rsidRPr="00AD3848">
        <w:rPr>
          <w:sz w:val="24"/>
          <w:szCs w:val="24"/>
        </w:rPr>
        <w:t xml:space="preserve">Include a description of what </w:t>
      </w:r>
      <w:r w:rsidRPr="00AD3848">
        <w:rPr>
          <w:b/>
          <w:sz w:val="24"/>
          <w:szCs w:val="24"/>
        </w:rPr>
        <w:t>contributing factors (3 or 4) with an explanation given</w:t>
      </w:r>
      <w:r w:rsidRPr="00AD3848">
        <w:rPr>
          <w:sz w:val="24"/>
          <w:szCs w:val="24"/>
        </w:rPr>
        <w:t xml:space="preserve">. </w:t>
      </w:r>
      <w:r w:rsidRPr="005F5A09">
        <w:rPr>
          <w:sz w:val="24"/>
          <w:szCs w:val="24"/>
        </w:rPr>
        <w:t xml:space="preserve">(HINT: use our course key terms). </w:t>
      </w:r>
    </w:p>
    <w:p w:rsidR="00AB6794" w:rsidRPr="00AB6794" w:rsidRDefault="00AD3848" w:rsidP="00AB6794">
      <w:pPr>
        <w:pStyle w:val="ListParagraph"/>
        <w:numPr>
          <w:ilvl w:val="0"/>
          <w:numId w:val="1"/>
        </w:numPr>
        <w:shd w:val="clear" w:color="auto" w:fill="FFFFFF"/>
        <w:spacing w:before="100" w:beforeAutospacing="1" w:after="150" w:line="240" w:lineRule="auto"/>
        <w:rPr>
          <w:rFonts w:eastAsia="Times New Roman" w:cstheme="minorHAnsi"/>
          <w:sz w:val="24"/>
          <w:szCs w:val="24"/>
        </w:rPr>
      </w:pPr>
      <w:r w:rsidRPr="00CE698D">
        <w:rPr>
          <w:sz w:val="24"/>
          <w:szCs w:val="24"/>
        </w:rPr>
        <w:t xml:space="preserve">Provide some context in terms of the role of relationships among people of </w:t>
      </w:r>
      <w:r w:rsidRPr="00CE698D">
        <w:rPr>
          <w:b/>
          <w:sz w:val="24"/>
          <w:szCs w:val="24"/>
        </w:rPr>
        <w:t>differing cu</w:t>
      </w:r>
      <w:r w:rsidR="00CE698D" w:rsidRPr="00AD3848">
        <w:rPr>
          <w:b/>
          <w:sz w:val="24"/>
          <w:szCs w:val="24"/>
        </w:rPr>
        <w:t xml:space="preserve">ltures, beliefs, traditions, and practices. </w:t>
      </w:r>
      <w:r w:rsidR="005F5A09">
        <w:rPr>
          <w:sz w:val="24"/>
          <w:szCs w:val="24"/>
        </w:rPr>
        <w:t>For example, if the event is considered an injustice from one group, how might another group define it?</w:t>
      </w:r>
    </w:p>
    <w:p w:rsidR="00CE698D" w:rsidRPr="00AB6794" w:rsidRDefault="00D75B5B" w:rsidP="00AB6794">
      <w:pPr>
        <w:pStyle w:val="ListParagraph"/>
        <w:numPr>
          <w:ilvl w:val="0"/>
          <w:numId w:val="1"/>
        </w:numPr>
        <w:shd w:val="clear" w:color="auto" w:fill="FFFFFF"/>
        <w:spacing w:before="100" w:beforeAutospacing="1" w:after="150" w:line="240" w:lineRule="auto"/>
        <w:rPr>
          <w:rFonts w:eastAsia="Times New Roman" w:cstheme="minorHAnsi"/>
          <w:sz w:val="24"/>
          <w:szCs w:val="24"/>
        </w:rPr>
      </w:pPr>
      <w:r>
        <w:rPr>
          <w:rFonts w:eastAsia="Times New Roman" w:cstheme="minorHAnsi"/>
          <w:sz w:val="24"/>
          <w:szCs w:val="24"/>
          <w:shd w:val="clear" w:color="auto" w:fill="FFFFFF"/>
        </w:rPr>
        <w:t>Answer the question: was there resistance? In what form? Would you say this is more in the style of Martin Luther King or Malcolm X?</w:t>
      </w:r>
    </w:p>
    <w:p w:rsidR="00AD3848" w:rsidRPr="00AD3848" w:rsidRDefault="00AD3848" w:rsidP="00AD3848">
      <w:pPr>
        <w:pStyle w:val="ListParagraph"/>
        <w:numPr>
          <w:ilvl w:val="0"/>
          <w:numId w:val="1"/>
        </w:numPr>
        <w:rPr>
          <w:sz w:val="24"/>
          <w:szCs w:val="24"/>
        </w:rPr>
      </w:pPr>
      <w:r w:rsidRPr="00AD3848">
        <w:rPr>
          <w:sz w:val="24"/>
          <w:szCs w:val="24"/>
        </w:rPr>
        <w:t>Finally, include a</w:t>
      </w:r>
      <w:r w:rsidRPr="00AD3848">
        <w:rPr>
          <w:b/>
          <w:sz w:val="24"/>
          <w:szCs w:val="24"/>
        </w:rPr>
        <w:t xml:space="preserve"> personal reflection</w:t>
      </w:r>
      <w:r w:rsidRPr="00AD3848">
        <w:rPr>
          <w:sz w:val="24"/>
          <w:szCs w:val="24"/>
        </w:rPr>
        <w:t xml:space="preserve"> and defense of whether or not Canada is a “just” society.</w:t>
      </w:r>
    </w:p>
    <w:p w:rsidR="00AD3848" w:rsidRPr="00E60344" w:rsidRDefault="00AD3848" w:rsidP="00AD3848">
      <w:pPr>
        <w:pStyle w:val="ListParagraph"/>
        <w:rPr>
          <w:i/>
          <w:sz w:val="24"/>
          <w:szCs w:val="24"/>
        </w:rPr>
      </w:pPr>
      <w:r>
        <w:rPr>
          <w:sz w:val="24"/>
          <w:szCs w:val="24"/>
        </w:rPr>
        <w:t xml:space="preserve">                                </w:t>
      </w:r>
      <w:r w:rsidRPr="00E60344">
        <w:rPr>
          <w:i/>
          <w:sz w:val="24"/>
          <w:szCs w:val="24"/>
        </w:rPr>
        <w:t xml:space="preserve">(HINT: each bolded phrase can be used as a title or a slide)   </w:t>
      </w:r>
    </w:p>
    <w:p w:rsidR="00D75B5B" w:rsidRDefault="00D75B5B" w:rsidP="00AD3848">
      <w:pPr>
        <w:rPr>
          <w:sz w:val="24"/>
          <w:szCs w:val="24"/>
        </w:rPr>
      </w:pPr>
    </w:p>
    <w:p w:rsidR="00D75B5B" w:rsidRDefault="00D75B5B" w:rsidP="00AD3848">
      <w:pPr>
        <w:rPr>
          <w:sz w:val="24"/>
          <w:szCs w:val="24"/>
        </w:rPr>
      </w:pPr>
    </w:p>
    <w:p w:rsidR="00D75B5B" w:rsidRDefault="00D75B5B" w:rsidP="00AD3848">
      <w:pPr>
        <w:rPr>
          <w:sz w:val="24"/>
          <w:szCs w:val="24"/>
        </w:rPr>
      </w:pPr>
    </w:p>
    <w:p w:rsidR="00AD3848" w:rsidRDefault="00D75B5B" w:rsidP="00AD3848">
      <w:pPr>
        <w:rPr>
          <w:sz w:val="24"/>
          <w:szCs w:val="24"/>
        </w:rPr>
      </w:pPr>
      <w:r>
        <w:rPr>
          <w:sz w:val="24"/>
          <w:szCs w:val="24"/>
        </w:rPr>
        <w:lastRenderedPageBreak/>
        <w:t>How will you be marked?</w:t>
      </w:r>
    </w:p>
    <w:p w:rsidR="00D75B5B" w:rsidRPr="00D75B5B" w:rsidRDefault="00D75B5B" w:rsidP="00D75B5B">
      <w:pPr>
        <w:pStyle w:val="ListParagraph"/>
        <w:numPr>
          <w:ilvl w:val="0"/>
          <w:numId w:val="3"/>
        </w:numPr>
        <w:shd w:val="clear" w:color="auto" w:fill="FFFFFF"/>
        <w:spacing w:before="100" w:beforeAutospacing="1" w:after="150" w:line="240" w:lineRule="auto"/>
        <w:rPr>
          <w:rFonts w:eastAsia="Times New Roman" w:cstheme="minorHAnsi"/>
          <w:sz w:val="24"/>
          <w:szCs w:val="24"/>
        </w:rPr>
      </w:pPr>
      <w:r w:rsidRPr="00D75B5B">
        <w:rPr>
          <w:rFonts w:eastAsia="Times New Roman" w:cstheme="minorHAnsi"/>
          <w:sz w:val="24"/>
          <w:szCs w:val="24"/>
        </w:rPr>
        <w:t xml:space="preserve">Resistance is explored: </w:t>
      </w:r>
      <w:r w:rsidRPr="00D75B5B">
        <w:rPr>
          <w:rFonts w:eastAsia="Times New Roman" w:cstheme="minorHAnsi"/>
          <w:sz w:val="24"/>
          <w:szCs w:val="24"/>
        </w:rPr>
        <w:t>that of non-violence, by way of </w:t>
      </w:r>
      <w:r w:rsidRPr="00D75B5B">
        <w:rPr>
          <w:rFonts w:eastAsia="Times New Roman" w:cstheme="minorHAnsi"/>
          <w:b/>
          <w:bCs/>
          <w:sz w:val="24"/>
          <w:szCs w:val="24"/>
        </w:rPr>
        <w:t>Gandhi and Martin Luther King Jr</w:t>
      </w:r>
      <w:r w:rsidRPr="00D75B5B">
        <w:rPr>
          <w:rFonts w:eastAsia="Times New Roman" w:cstheme="minorHAnsi"/>
          <w:sz w:val="24"/>
          <w:szCs w:val="24"/>
        </w:rPr>
        <w:t>. and that of retaliation and segregation, as </w:t>
      </w:r>
      <w:r w:rsidRPr="00D75B5B">
        <w:rPr>
          <w:rFonts w:eastAsia="Times New Roman" w:cstheme="minorHAnsi"/>
          <w:b/>
          <w:bCs/>
          <w:sz w:val="24"/>
          <w:szCs w:val="24"/>
        </w:rPr>
        <w:t>Malcolm X</w:t>
      </w:r>
      <w:r w:rsidRPr="00D75B5B">
        <w:rPr>
          <w:rFonts w:eastAsia="Times New Roman" w:cstheme="minorHAnsi"/>
          <w:sz w:val="24"/>
          <w:szCs w:val="24"/>
        </w:rPr>
        <w:t xml:space="preserve"> preached. </w:t>
      </w:r>
    </w:p>
    <w:p w:rsidR="00D75B5B" w:rsidRDefault="00D75B5B" w:rsidP="00D75B5B">
      <w:pPr>
        <w:pStyle w:val="ListParagraph"/>
        <w:numPr>
          <w:ilvl w:val="0"/>
          <w:numId w:val="3"/>
        </w:numPr>
        <w:rPr>
          <w:sz w:val="24"/>
          <w:szCs w:val="24"/>
        </w:rPr>
      </w:pPr>
      <w:r>
        <w:rPr>
          <w:sz w:val="24"/>
          <w:szCs w:val="24"/>
        </w:rPr>
        <w:t>Topic is introduced: historical example and contemporary</w:t>
      </w:r>
    </w:p>
    <w:p w:rsidR="00D75B5B" w:rsidRDefault="00D75B5B" w:rsidP="00D75B5B">
      <w:pPr>
        <w:pStyle w:val="ListParagraph"/>
        <w:numPr>
          <w:ilvl w:val="0"/>
          <w:numId w:val="3"/>
        </w:numPr>
        <w:rPr>
          <w:sz w:val="24"/>
          <w:szCs w:val="24"/>
        </w:rPr>
      </w:pPr>
      <w:r>
        <w:rPr>
          <w:sz w:val="24"/>
          <w:szCs w:val="24"/>
        </w:rPr>
        <w:t xml:space="preserve">Personal definition of social justice and the link to the key terms for our course </w:t>
      </w:r>
    </w:p>
    <w:p w:rsidR="00D75B5B" w:rsidRDefault="00D75B5B" w:rsidP="00D75B5B">
      <w:pPr>
        <w:pStyle w:val="ListParagraph"/>
        <w:rPr>
          <w:sz w:val="24"/>
          <w:szCs w:val="24"/>
        </w:rPr>
      </w:pPr>
      <w:r>
        <w:rPr>
          <w:sz w:val="24"/>
          <w:szCs w:val="24"/>
        </w:rPr>
        <w:t xml:space="preserve">                                   1   2   3   4</w:t>
      </w:r>
    </w:p>
    <w:p w:rsidR="00D75B5B" w:rsidRDefault="00D75B5B" w:rsidP="00D75B5B">
      <w:pPr>
        <w:pStyle w:val="ListParagraph"/>
        <w:numPr>
          <w:ilvl w:val="0"/>
          <w:numId w:val="3"/>
        </w:numPr>
        <w:rPr>
          <w:sz w:val="24"/>
          <w:szCs w:val="24"/>
        </w:rPr>
      </w:pPr>
      <w:r>
        <w:rPr>
          <w:sz w:val="24"/>
          <w:szCs w:val="24"/>
        </w:rPr>
        <w:t>Three sources are used: print, broadcast, online (popular and scholarly), mainstream media and specialized</w:t>
      </w:r>
    </w:p>
    <w:p w:rsidR="00D75B5B" w:rsidRDefault="00D75B5B" w:rsidP="00D75B5B">
      <w:pPr>
        <w:pStyle w:val="ListParagraph"/>
        <w:numPr>
          <w:ilvl w:val="0"/>
          <w:numId w:val="3"/>
        </w:numPr>
        <w:rPr>
          <w:sz w:val="24"/>
          <w:szCs w:val="24"/>
        </w:rPr>
      </w:pPr>
      <w:r>
        <w:rPr>
          <w:sz w:val="24"/>
          <w:szCs w:val="24"/>
        </w:rPr>
        <w:t>Contributing factors:</w:t>
      </w:r>
    </w:p>
    <w:p w:rsidR="00D75B5B" w:rsidRDefault="00D75B5B" w:rsidP="00D75B5B">
      <w:pPr>
        <w:pStyle w:val="ListParagraph"/>
        <w:rPr>
          <w:sz w:val="24"/>
          <w:szCs w:val="24"/>
        </w:rPr>
      </w:pPr>
      <w:r>
        <w:rPr>
          <w:sz w:val="24"/>
          <w:szCs w:val="24"/>
        </w:rPr>
        <w:t>A range is given        1   2     3   4</w:t>
      </w:r>
    </w:p>
    <w:p w:rsidR="00D75B5B" w:rsidRDefault="00D75B5B" w:rsidP="00D75B5B">
      <w:pPr>
        <w:pStyle w:val="ListParagraph"/>
        <w:rPr>
          <w:sz w:val="24"/>
          <w:szCs w:val="24"/>
        </w:rPr>
      </w:pPr>
      <w:r>
        <w:rPr>
          <w:sz w:val="24"/>
          <w:szCs w:val="24"/>
        </w:rPr>
        <w:t>Explanation given    1    2    3   4</w:t>
      </w:r>
    </w:p>
    <w:p w:rsidR="00D75B5B" w:rsidRPr="00D75B5B" w:rsidRDefault="00D75B5B" w:rsidP="00D75B5B">
      <w:pPr>
        <w:pStyle w:val="ListParagraph"/>
        <w:numPr>
          <w:ilvl w:val="0"/>
          <w:numId w:val="3"/>
        </w:numPr>
        <w:rPr>
          <w:sz w:val="24"/>
          <w:szCs w:val="24"/>
        </w:rPr>
      </w:pPr>
      <w:r w:rsidRPr="00D75B5B">
        <w:rPr>
          <w:sz w:val="24"/>
          <w:szCs w:val="24"/>
        </w:rPr>
        <w:t>Role of relationships among people of differing cultures, beliefs, traditions, and practices</w:t>
      </w:r>
      <w:r>
        <w:rPr>
          <w:sz w:val="24"/>
          <w:szCs w:val="24"/>
        </w:rPr>
        <w:t xml:space="preserve"> is described. </w:t>
      </w:r>
    </w:p>
    <w:p w:rsidR="00D75B5B" w:rsidRDefault="00D75B5B" w:rsidP="00D75B5B">
      <w:pPr>
        <w:pStyle w:val="ListParagraph"/>
        <w:rPr>
          <w:sz w:val="24"/>
          <w:szCs w:val="24"/>
        </w:rPr>
      </w:pPr>
      <w:r>
        <w:rPr>
          <w:sz w:val="24"/>
          <w:szCs w:val="24"/>
        </w:rPr>
        <w:t xml:space="preserve">                                   1   2    3     4</w:t>
      </w:r>
    </w:p>
    <w:p w:rsidR="00D75B5B" w:rsidRPr="00D75B5B" w:rsidRDefault="00D75B5B" w:rsidP="00D75B5B">
      <w:pPr>
        <w:pStyle w:val="ListParagraph"/>
        <w:numPr>
          <w:ilvl w:val="0"/>
          <w:numId w:val="3"/>
        </w:numPr>
        <w:shd w:val="clear" w:color="auto" w:fill="FFFFFF"/>
        <w:spacing w:before="100" w:beforeAutospacing="1" w:after="150" w:line="240" w:lineRule="auto"/>
        <w:rPr>
          <w:rFonts w:eastAsia="Times New Roman" w:cstheme="minorHAnsi"/>
          <w:sz w:val="24"/>
          <w:szCs w:val="24"/>
        </w:rPr>
      </w:pPr>
      <w:r>
        <w:rPr>
          <w:rFonts w:eastAsia="Times New Roman" w:cstheme="minorHAnsi"/>
          <w:sz w:val="24"/>
          <w:szCs w:val="24"/>
          <w:shd w:val="clear" w:color="auto" w:fill="FFFFFF"/>
        </w:rPr>
        <w:t>Answer the question: was there resistance? In what form? Would you say this is more in the style of Martin Luther King or Malcolm X?</w:t>
      </w:r>
    </w:p>
    <w:p w:rsidR="00D75B5B" w:rsidRDefault="00D75B5B" w:rsidP="00D75B5B">
      <w:pPr>
        <w:pStyle w:val="ListParagraph"/>
        <w:numPr>
          <w:ilvl w:val="0"/>
          <w:numId w:val="3"/>
        </w:numPr>
        <w:rPr>
          <w:sz w:val="24"/>
          <w:szCs w:val="24"/>
        </w:rPr>
      </w:pPr>
      <w:r>
        <w:rPr>
          <w:sz w:val="24"/>
          <w:szCs w:val="24"/>
        </w:rPr>
        <w:t>Personal reflection and defense of whether or not Canada is a “just” society.</w:t>
      </w:r>
    </w:p>
    <w:p w:rsidR="00D75B5B" w:rsidRDefault="00D75B5B" w:rsidP="00D75B5B">
      <w:pPr>
        <w:pStyle w:val="ListParagraph"/>
        <w:rPr>
          <w:sz w:val="24"/>
          <w:szCs w:val="24"/>
        </w:rPr>
      </w:pPr>
      <w:r>
        <w:rPr>
          <w:sz w:val="24"/>
          <w:szCs w:val="24"/>
        </w:rPr>
        <w:t xml:space="preserve">                                   1   2     3    4</w:t>
      </w:r>
    </w:p>
    <w:p w:rsidR="00D75B5B" w:rsidRDefault="00D75B5B" w:rsidP="00AD3848">
      <w:pPr>
        <w:rPr>
          <w:sz w:val="24"/>
          <w:szCs w:val="24"/>
        </w:rPr>
      </w:pPr>
    </w:p>
    <w:p w:rsidR="00D75B5B" w:rsidRPr="003577D6" w:rsidRDefault="003577D6" w:rsidP="003577D6">
      <w:pPr>
        <w:jc w:val="right"/>
        <w:rPr>
          <w:b/>
          <w:sz w:val="72"/>
          <w:szCs w:val="72"/>
        </w:rPr>
      </w:pPr>
      <w:bookmarkStart w:id="0" w:name="_GoBack"/>
      <w:bookmarkEnd w:id="0"/>
      <w:r w:rsidRPr="003577D6">
        <w:rPr>
          <w:b/>
          <w:sz w:val="72"/>
          <w:szCs w:val="72"/>
        </w:rPr>
        <w:t>/31</w:t>
      </w:r>
    </w:p>
    <w:sectPr w:rsidR="00D75B5B" w:rsidRPr="003577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8F98783-F2EB-462B-8B56-FF2FA5347977}"/>
    <w:embedBold r:id="rId2" w:fontKey="{896CBB52-3667-4738-92B3-8F66004326BE}"/>
    <w:embedItalic r:id="rId3" w:fontKey="{707F4F21-7BFB-40AB-AA15-CE8424DF63C5}"/>
  </w:font>
  <w:font w:name="Cambria">
    <w:panose1 w:val="02040503050406030204"/>
    <w:charset w:val="00"/>
    <w:family w:val="roman"/>
    <w:pitch w:val="variable"/>
    <w:sig w:usb0="E00006FF" w:usb1="420024FF" w:usb2="02000000" w:usb3="00000000" w:csb0="0000019F" w:csb1="00000000"/>
    <w:embedRegular r:id="rId4" w:fontKey="{5E6225A0-7C5F-48D7-9CED-D8315E00073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C17916"/>
    <w:multiLevelType w:val="hybridMultilevel"/>
    <w:tmpl w:val="83EA1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D1078A"/>
    <w:multiLevelType w:val="multilevel"/>
    <w:tmpl w:val="D3F62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FC5BE0"/>
    <w:multiLevelType w:val="hybridMultilevel"/>
    <w:tmpl w:val="EFFC2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848"/>
    <w:rsid w:val="003577D6"/>
    <w:rsid w:val="005F5A09"/>
    <w:rsid w:val="00897D9A"/>
    <w:rsid w:val="00A97DAA"/>
    <w:rsid w:val="00AB6794"/>
    <w:rsid w:val="00AD3848"/>
    <w:rsid w:val="00CE698D"/>
    <w:rsid w:val="00D75B5B"/>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8EC9F"/>
  <w15:chartTrackingRefBased/>
  <w15:docId w15:val="{46C0D928-131C-4582-89AA-E7A524C3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3848"/>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98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Georgina</dc:creator>
  <cp:keywords/>
  <dc:description/>
  <cp:lastModifiedBy>Hope, Georgina</cp:lastModifiedBy>
  <cp:revision>3</cp:revision>
  <dcterms:created xsi:type="dcterms:W3CDTF">2019-11-29T20:16:00Z</dcterms:created>
  <dcterms:modified xsi:type="dcterms:W3CDTF">2019-11-29T22:06:00Z</dcterms:modified>
</cp:coreProperties>
</file>