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0F6" w:rsidRPr="000070F6" w:rsidRDefault="000070F6" w:rsidP="000070F6">
      <w:pPr>
        <w:jc w:val="center"/>
        <w:rPr>
          <w:b/>
        </w:rPr>
      </w:pPr>
      <w:r>
        <w:rPr>
          <w:b/>
        </w:rPr>
        <w:t>English First Peoples Curriculum: Oral Traditions and Skills</w:t>
      </w:r>
    </w:p>
    <w:p w:rsidR="000070F6" w:rsidRDefault="000070F6" w:rsidP="000070F6">
      <w:r>
        <w:t xml:space="preserve">It is expected that students will: </w:t>
      </w:r>
    </w:p>
    <w:p w:rsidR="000070F6" w:rsidRDefault="000070F6" w:rsidP="000070F6">
      <w:r>
        <w:t xml:space="preserve">A1 describe the function, significance, and validity of the oral tradition </w:t>
      </w:r>
    </w:p>
    <w:p w:rsidR="000070F6" w:rsidRDefault="000070F6" w:rsidP="000070F6">
      <w:r>
        <w:t xml:space="preserve">A2 interact and collaborate in pairs and groups to  − support the learning of self and all other participants in a discussion  − communicate respectfully with peers and adults − explore ideas, information, emotions, and experiences − consider others’ perspectives  − achieve consensus − respond to and critique a variety of texts − create a variety of texts </w:t>
      </w:r>
    </w:p>
    <w:p w:rsidR="000070F6" w:rsidRDefault="000070F6" w:rsidP="000070F6">
      <w:r>
        <w:t xml:space="preserve">A3 express ideas and information in a variety of situations and forms to − explore and respond  − recall and describe  − narrate and explain  − argue, persuade, and critique − support and extend  − engage and entertain </w:t>
      </w:r>
    </w:p>
    <w:p w:rsidR="000070F6" w:rsidRDefault="000070F6" w:rsidP="000070F6">
      <w:r>
        <w:t xml:space="preserve">A4 listen to comprehend a variety of authentic First Peoples oral texts reflecting a variety of purposes, messages, and contexts, including texts relating to − life lessons − individual and community responsibilities and obligations − rites of passage − family histories − creation stories − formal speeches </w:t>
      </w:r>
    </w:p>
    <w:p w:rsidR="000070F6" w:rsidRDefault="000070F6" w:rsidP="000070F6">
      <w:r>
        <w:t xml:space="preserve"> </w:t>
      </w:r>
    </w:p>
    <w:p w:rsidR="000070F6" w:rsidRDefault="000070F6" w:rsidP="000070F6">
      <w:pPr>
        <w:rPr>
          <w:b/>
        </w:rPr>
      </w:pPr>
      <w:r>
        <w:rPr>
          <w:b/>
        </w:rPr>
        <w:t>Strategies:</w:t>
      </w:r>
    </w:p>
    <w:p w:rsidR="000070F6" w:rsidRDefault="000070F6" w:rsidP="000070F6">
      <w:r>
        <w:t xml:space="preserve">A5 select, adapt, and apply a range of strategies to interact and collaborate with others in pairs and groups, including − initiating and sharing responsibilities − listening attentively, respectfully, critically, and with purpose − contributing ideas and supporting the ideas of others − seeking out diverse perspectives  − applying community protocol as appropriate − abiding by classroom protocol − reaching consensus or agreeing to differ </w:t>
      </w:r>
    </w:p>
    <w:p w:rsidR="000070F6" w:rsidRDefault="000070F6" w:rsidP="000070F6">
      <w:r>
        <w:t xml:space="preserve">A6 select, adapt, and apply a range of strategies to prepare oral communications, including − interpreting a task and setting a purpose − generating ideas − considering multiple perspectives − consulting multiple sources − synthesizing relevant knowledge and experiences − establishing the physical and social environment − planning, memorizing, and rehearsing presentations </w:t>
      </w:r>
    </w:p>
    <w:p w:rsidR="000070F6" w:rsidRDefault="000070F6" w:rsidP="000070F6">
      <w:r>
        <w:t xml:space="preserve">A7 select, adapt, and apply a range of strategies to express ideas and information in oral communications, including  − vocal techniques − style and tone − nonverbal techniques  − visual aids − organizational and memory aids − methods of monitoring audience reactions </w:t>
      </w:r>
    </w:p>
    <w:p w:rsidR="00EB0ECB" w:rsidRDefault="000070F6" w:rsidP="000070F6">
      <w:bookmarkStart w:id="0" w:name="_GoBack"/>
      <w:bookmarkEnd w:id="0"/>
      <w:r>
        <w:t xml:space="preserve">A8 use listening strategies to understand, recall, and </w:t>
      </w:r>
      <w:proofErr w:type="spellStart"/>
      <w:r>
        <w:t>analyse</w:t>
      </w:r>
      <w:proofErr w:type="spellEnd"/>
      <w:r>
        <w:t xml:space="preserve"> a variety of texts, including − extending understanding by accessing prior knowledge − making plausible predictions − synthesizing main points  − generating critical questions − clarifying and confirming meaning</w:t>
      </w:r>
    </w:p>
    <w:sectPr w:rsidR="00EB0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4499DBC-DC60-4191-8D4D-96D367F0C8EC}"/>
    <w:embedBold r:id="rId2" w:fontKey="{BF336FE2-5F99-4DA2-BA1C-B96D6B1F08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BF364AD-58CA-47BD-9B87-9CF1621277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0F6"/>
    <w:rsid w:val="000070F6"/>
    <w:rsid w:val="003A5C68"/>
    <w:rsid w:val="00A97DAA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B3D6C"/>
  <w15:chartTrackingRefBased/>
  <w15:docId w15:val="{05F0532F-372D-4687-B675-4251C2097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Hope, Georgina</dc:creator>
  <cp:keywords/>
  <dc:description/>
  <cp:lastModifiedBy>Hope, Georgina</cp:lastModifiedBy>
  <cp:revision>1</cp:revision>
  <dcterms:created xsi:type="dcterms:W3CDTF">2019-09-16T21:08:00Z</dcterms:created>
  <dcterms:modified xsi:type="dcterms:W3CDTF">2019-09-16T21:12:00Z</dcterms:modified>
</cp:coreProperties>
</file>